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EAC5" w14:textId="77777777" w:rsidR="008C10EE" w:rsidRDefault="008C10EE" w:rsidP="00720BF2">
      <w:pPr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4877C0C6" w14:textId="29B84E47" w:rsidR="00720BF2" w:rsidRPr="00720BF2" w:rsidRDefault="00785BD4" w:rsidP="00720BF2">
      <w:pPr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 xml:space="preserve">Award of </w:t>
      </w:r>
      <w:r w:rsidR="00BE730C">
        <w:rPr>
          <w:rFonts w:ascii="Book Antiqua" w:hAnsi="Book Antiqua"/>
          <w:b/>
          <w:bCs/>
          <w:sz w:val="24"/>
          <w:szCs w:val="24"/>
          <w:u w:val="single"/>
        </w:rPr>
        <w:t>2nd</w:t>
      </w:r>
      <w:r>
        <w:rPr>
          <w:rFonts w:ascii="Book Antiqua" w:hAnsi="Book Antiqua"/>
          <w:b/>
          <w:bCs/>
          <w:sz w:val="24"/>
          <w:szCs w:val="24"/>
          <w:u w:val="single"/>
        </w:rPr>
        <w:t xml:space="preserve"> Survey Work</w:t>
      </w:r>
    </w:p>
    <w:p w14:paraId="0608DB92" w14:textId="77777777" w:rsidR="00071BEF" w:rsidRDefault="00071BEF">
      <w:pPr>
        <w:rPr>
          <w:rFonts w:ascii="Book Antiqua" w:hAnsi="Book Antiqua"/>
          <w:sz w:val="24"/>
          <w:szCs w:val="24"/>
        </w:rPr>
      </w:pPr>
    </w:p>
    <w:p w14:paraId="68564659" w14:textId="77777777" w:rsidR="00A43FC3" w:rsidRDefault="00A43FC3">
      <w:pPr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8460"/>
      </w:tblGrid>
      <w:tr w:rsidR="00F15C71" w14:paraId="7BC5F23E" w14:textId="77777777" w:rsidTr="00F15C71">
        <w:tc>
          <w:tcPr>
            <w:tcW w:w="1158" w:type="dxa"/>
          </w:tcPr>
          <w:p w14:paraId="4AA9C530" w14:textId="4AB97158" w:rsidR="00F15C71" w:rsidRDefault="00F15C71" w:rsidP="00F15C7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Package:</w:t>
            </w:r>
          </w:p>
          <w:p w14:paraId="75248B2B" w14:textId="77777777" w:rsidR="00F15C71" w:rsidRDefault="00F15C7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462" w:type="dxa"/>
          </w:tcPr>
          <w:p w14:paraId="15FBE67C" w14:textId="0F0C6A0F" w:rsidR="00F15C71" w:rsidRDefault="00BE730C" w:rsidP="00F15C7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E730C">
              <w:rPr>
                <w:rFonts w:ascii="Book Antiqua" w:hAnsi="Book Antiqua"/>
                <w:sz w:val="24"/>
                <w:szCs w:val="24"/>
              </w:rPr>
              <w:t>survey works using modern survey techniques for route alignment of transmission line, identification of substation sites and preparation of report for “North Eastern Region Expansion Scheme-XVI (NERES-XVI)”</w:t>
            </w:r>
          </w:p>
        </w:tc>
      </w:tr>
    </w:tbl>
    <w:p w14:paraId="76F31CB5" w14:textId="77777777" w:rsidR="00F15C71" w:rsidRDefault="00F15C71">
      <w:pPr>
        <w:rPr>
          <w:rFonts w:ascii="Book Antiqua" w:hAnsi="Book Antiqua"/>
          <w:sz w:val="24"/>
          <w:szCs w:val="24"/>
        </w:rPr>
      </w:pPr>
    </w:p>
    <w:p w14:paraId="298E75D1" w14:textId="77777777" w:rsidR="00F15C71" w:rsidRDefault="00F15C71">
      <w:pPr>
        <w:rPr>
          <w:rFonts w:ascii="Book Antiqua" w:hAnsi="Book Antiqua"/>
          <w:sz w:val="24"/>
          <w:szCs w:val="24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555"/>
        <w:gridCol w:w="3104"/>
        <w:gridCol w:w="2131"/>
        <w:gridCol w:w="1296"/>
        <w:gridCol w:w="1411"/>
      </w:tblGrid>
      <w:tr w:rsidR="00A43FC3" w:rsidRPr="00176C18" w14:paraId="4C701286" w14:textId="77777777" w:rsidTr="00BE730C">
        <w:trPr>
          <w:trHeight w:val="1159"/>
        </w:trPr>
        <w:tc>
          <w:tcPr>
            <w:tcW w:w="1555" w:type="dxa"/>
          </w:tcPr>
          <w:p w14:paraId="29DD042D" w14:textId="336C5EB8" w:rsidR="00F15C71" w:rsidRPr="00176C18" w:rsidRDefault="00F15C71" w:rsidP="00A43FC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76C18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Name </w:t>
            </w:r>
            <w:r w:rsidR="00AE6BF0">
              <w:rPr>
                <w:rFonts w:ascii="Book Antiqua" w:hAnsi="Book Antiqua"/>
                <w:b/>
                <w:bCs/>
                <w:sz w:val="24"/>
                <w:szCs w:val="24"/>
              </w:rPr>
              <w:t>Survey Agency</w:t>
            </w:r>
          </w:p>
        </w:tc>
        <w:tc>
          <w:tcPr>
            <w:tcW w:w="3104" w:type="dxa"/>
          </w:tcPr>
          <w:p w14:paraId="797DD5EC" w14:textId="0D072750" w:rsidR="00F15C71" w:rsidRPr="00176C18" w:rsidRDefault="00F15C71" w:rsidP="00F15C71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76C18">
              <w:rPr>
                <w:rFonts w:ascii="Book Antiqua" w:hAnsi="Book Antiqua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131" w:type="dxa"/>
          </w:tcPr>
          <w:p w14:paraId="1EF5F184" w14:textId="432A1366" w:rsidR="00F15C71" w:rsidRPr="00176C18" w:rsidRDefault="009A4CD7" w:rsidP="00F15C71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</w:rPr>
              <w:t>L</w:t>
            </w:r>
            <w:r w:rsidR="00A43FC3" w:rsidRPr="00176C18">
              <w:rPr>
                <w:rFonts w:ascii="Book Antiqua" w:hAnsi="Book Antiqua"/>
                <w:b/>
                <w:bCs/>
                <w:sz w:val="24"/>
                <w:szCs w:val="24"/>
              </w:rPr>
              <w:t>o</w:t>
            </w:r>
            <w:r w:rsidR="00F15C71" w:rsidRPr="00176C18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proofErr w:type="spellEnd"/>
            <w:r w:rsidR="00F15C71" w:rsidRPr="00176C18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1296" w:type="dxa"/>
          </w:tcPr>
          <w:p w14:paraId="5C3F0D26" w14:textId="77777777" w:rsidR="00F15C71" w:rsidRPr="00176C18" w:rsidRDefault="00F15C71" w:rsidP="00F15C71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76C18">
              <w:rPr>
                <w:rFonts w:ascii="Book Antiqua" w:hAnsi="Book Antiqua"/>
                <w:b/>
                <w:bCs/>
                <w:sz w:val="24"/>
                <w:szCs w:val="24"/>
              </w:rPr>
              <w:t>Date of Award</w:t>
            </w:r>
          </w:p>
        </w:tc>
        <w:tc>
          <w:tcPr>
            <w:tcW w:w="1411" w:type="dxa"/>
          </w:tcPr>
          <w:p w14:paraId="5FF1705A" w14:textId="0939F03F" w:rsidR="00F15C71" w:rsidRPr="00176C18" w:rsidRDefault="00F15C71" w:rsidP="00F15C71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76C18">
              <w:rPr>
                <w:rFonts w:ascii="Book Antiqua" w:hAnsi="Book Antiqua"/>
                <w:b/>
                <w:bCs/>
                <w:sz w:val="24"/>
                <w:szCs w:val="24"/>
              </w:rPr>
              <w:t>Value of Contract (INR), Excl GST</w:t>
            </w:r>
          </w:p>
        </w:tc>
      </w:tr>
      <w:tr w:rsidR="00A43FC3" w:rsidRPr="00176C18" w14:paraId="3D84A586" w14:textId="77777777" w:rsidTr="00BE730C">
        <w:trPr>
          <w:trHeight w:val="1431"/>
        </w:trPr>
        <w:tc>
          <w:tcPr>
            <w:tcW w:w="1555" w:type="dxa"/>
          </w:tcPr>
          <w:p w14:paraId="2C917594" w14:textId="1647DD2A" w:rsidR="00F15C71" w:rsidRPr="00334DE0" w:rsidRDefault="00BE730C" w:rsidP="00F15C7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E730C">
              <w:rPr>
                <w:rFonts w:ascii="Book Antiqua" w:hAnsi="Book Antiqua"/>
                <w:sz w:val="24"/>
                <w:szCs w:val="24"/>
              </w:rPr>
              <w:t>M/s. Prasad Surveyors Pvt Ltd</w:t>
            </w:r>
          </w:p>
        </w:tc>
        <w:tc>
          <w:tcPr>
            <w:tcW w:w="3104" w:type="dxa"/>
          </w:tcPr>
          <w:p w14:paraId="11FFD3B0" w14:textId="17A16BC6" w:rsidR="00F15C71" w:rsidRPr="00BE730C" w:rsidRDefault="00BE730C" w:rsidP="00BE730C">
            <w:pPr>
              <w:rPr>
                <w:sz w:val="24"/>
                <w:szCs w:val="24"/>
              </w:rPr>
            </w:pPr>
            <w:r w:rsidRPr="00BE730C">
              <w:rPr>
                <w:sz w:val="24"/>
                <w:szCs w:val="24"/>
              </w:rPr>
              <w:t>Flat No.-1, Mudgal Niwas</w:t>
            </w:r>
            <w:r w:rsidRPr="00BE730C">
              <w:rPr>
                <w:sz w:val="24"/>
                <w:szCs w:val="24"/>
              </w:rPr>
              <w:t>,</w:t>
            </w:r>
            <w:r w:rsidRPr="00BE730C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BE730C">
              <w:rPr>
                <w:rFonts w:ascii="Book Antiqua" w:hAnsi="Book Antiqua"/>
                <w:sz w:val="24"/>
                <w:szCs w:val="24"/>
              </w:rPr>
              <w:t xml:space="preserve">Near </w:t>
            </w:r>
            <w:proofErr w:type="spellStart"/>
            <w:r w:rsidRPr="00BE730C">
              <w:rPr>
                <w:rFonts w:ascii="Book Antiqua" w:hAnsi="Book Antiqua"/>
                <w:sz w:val="24"/>
                <w:szCs w:val="24"/>
              </w:rPr>
              <w:t>Devdhar</w:t>
            </w:r>
            <w:proofErr w:type="spellEnd"/>
            <w:r w:rsidRPr="00BE730C">
              <w:rPr>
                <w:rFonts w:ascii="Book Antiqua" w:hAnsi="Book Antiqua"/>
                <w:sz w:val="24"/>
                <w:szCs w:val="24"/>
              </w:rPr>
              <w:t xml:space="preserve"> Hospital</w:t>
            </w:r>
            <w:r w:rsidRPr="00BE730C"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Pr="00BE730C">
              <w:rPr>
                <w:rFonts w:ascii="Book Antiqua" w:hAnsi="Book Antiqua"/>
                <w:sz w:val="24"/>
                <w:szCs w:val="24"/>
              </w:rPr>
              <w:t>Infront of Kamal Nehru School</w:t>
            </w:r>
            <w:r w:rsidRPr="00BE730C">
              <w:rPr>
                <w:rFonts w:ascii="Book Antiqua" w:hAnsi="Book Antiqua"/>
                <w:sz w:val="24"/>
                <w:szCs w:val="24"/>
              </w:rPr>
              <w:t>,</w:t>
            </w:r>
            <w:r w:rsidRPr="00BE730C">
              <w:rPr>
                <w:sz w:val="24"/>
                <w:szCs w:val="24"/>
              </w:rPr>
              <w:t xml:space="preserve"> </w:t>
            </w:r>
            <w:r w:rsidRPr="00BE730C">
              <w:rPr>
                <w:sz w:val="24"/>
                <w:szCs w:val="24"/>
              </w:rPr>
              <w:t>Pimpri</w:t>
            </w:r>
            <w:r w:rsidRPr="00BE730C">
              <w:rPr>
                <w:sz w:val="24"/>
                <w:szCs w:val="24"/>
              </w:rPr>
              <w:t>,</w:t>
            </w:r>
          </w:p>
          <w:p w14:paraId="5F41A77C" w14:textId="4C3D8B41" w:rsidR="00BE730C" w:rsidRPr="00BE730C" w:rsidRDefault="00BE730C" w:rsidP="00BE730C">
            <w:pPr>
              <w:rPr>
                <w:rFonts w:ascii="Book Antiqua" w:hAnsi="Book Antiqua"/>
                <w:sz w:val="24"/>
                <w:szCs w:val="24"/>
              </w:rPr>
            </w:pPr>
            <w:r w:rsidRPr="00BE730C">
              <w:rPr>
                <w:sz w:val="24"/>
                <w:szCs w:val="24"/>
              </w:rPr>
              <w:t>Pune-411017</w:t>
            </w:r>
            <w:r w:rsidRPr="00BE730C">
              <w:rPr>
                <w:sz w:val="24"/>
                <w:szCs w:val="24"/>
              </w:rPr>
              <w:t xml:space="preserve">, </w:t>
            </w:r>
            <w:r w:rsidRPr="00BE730C">
              <w:rPr>
                <w:sz w:val="24"/>
                <w:szCs w:val="24"/>
              </w:rPr>
              <w:t>Maharashtra, India</w:t>
            </w:r>
          </w:p>
        </w:tc>
        <w:tc>
          <w:tcPr>
            <w:tcW w:w="2131" w:type="dxa"/>
          </w:tcPr>
          <w:p w14:paraId="63588B26" w14:textId="432F9192" w:rsidR="00F15C71" w:rsidRPr="00334DE0" w:rsidRDefault="0020560B" w:rsidP="0020560B">
            <w:pPr>
              <w:rPr>
                <w:rFonts w:ascii="Book Antiqua" w:hAnsi="Book Antiqua"/>
                <w:sz w:val="24"/>
                <w:szCs w:val="24"/>
              </w:rPr>
            </w:pPr>
            <w:r w:rsidRPr="00334DE0">
              <w:rPr>
                <w:rFonts w:ascii="Book Antiqua" w:hAnsi="Book Antiqua" w:cs="Arial"/>
                <w:sz w:val="24"/>
                <w:szCs w:val="24"/>
              </w:rPr>
              <w:t>CTUIL/Survey Work/</w:t>
            </w:r>
            <w:proofErr w:type="spellStart"/>
            <w:r w:rsidRPr="00334DE0">
              <w:rPr>
                <w:rFonts w:ascii="Book Antiqua" w:hAnsi="Book Antiqua" w:cs="Arial"/>
                <w:sz w:val="24"/>
                <w:szCs w:val="24"/>
              </w:rPr>
              <w:t>LoA</w:t>
            </w:r>
            <w:proofErr w:type="spellEnd"/>
            <w:r w:rsidRPr="00334DE0">
              <w:rPr>
                <w:rFonts w:ascii="Book Antiqua" w:hAnsi="Book Antiqua" w:cs="Arial"/>
                <w:sz w:val="24"/>
                <w:szCs w:val="24"/>
              </w:rPr>
              <w:t>/2022-23/0</w:t>
            </w:r>
            <w:r w:rsidR="00BE730C">
              <w:rPr>
                <w:rFonts w:ascii="Book Antiqua" w:hAnsi="Book Antiqua" w:cs="Arial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14:paraId="56DF2F95" w14:textId="2B376D90" w:rsidR="00F15C71" w:rsidRPr="00334DE0" w:rsidRDefault="00BE730C" w:rsidP="00F15C7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07</w:t>
            </w:r>
            <w:r w:rsidR="00856A6C" w:rsidRPr="00334DE0">
              <w:rPr>
                <w:rFonts w:ascii="Book Antiqua" w:hAnsi="Book Antiqua"/>
                <w:sz w:val="24"/>
                <w:szCs w:val="24"/>
              </w:rPr>
              <w:t>.</w:t>
            </w:r>
            <w:r>
              <w:rPr>
                <w:rFonts w:ascii="Book Antiqua" w:hAnsi="Book Antiqua"/>
                <w:sz w:val="24"/>
                <w:szCs w:val="24"/>
              </w:rPr>
              <w:t>11</w:t>
            </w:r>
            <w:r w:rsidR="00856A6C" w:rsidRPr="00334DE0">
              <w:rPr>
                <w:rFonts w:ascii="Book Antiqua" w:hAnsi="Book Antiqua"/>
                <w:sz w:val="24"/>
                <w:szCs w:val="24"/>
              </w:rPr>
              <w:t>.</w:t>
            </w:r>
            <w:r w:rsidR="00F15C71" w:rsidRPr="00334DE0">
              <w:rPr>
                <w:rFonts w:ascii="Book Antiqua" w:hAnsi="Book Antiqua"/>
                <w:sz w:val="24"/>
                <w:szCs w:val="24"/>
              </w:rPr>
              <w:t>202</w:t>
            </w:r>
            <w:r w:rsidR="00AA4A00" w:rsidRPr="00334DE0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14:paraId="4B314DDB" w14:textId="411DEB82" w:rsidR="00F15C71" w:rsidRPr="00334DE0" w:rsidRDefault="00334DE0" w:rsidP="00F15C7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34DE0">
              <w:rPr>
                <w:rFonts w:ascii="Book Antiqua" w:hAnsi="Book Antiqua"/>
                <w:sz w:val="24"/>
                <w:szCs w:val="24"/>
              </w:rPr>
              <w:t>1,</w:t>
            </w:r>
            <w:r w:rsidR="00BE730C">
              <w:rPr>
                <w:rFonts w:ascii="Book Antiqua" w:hAnsi="Book Antiqua"/>
                <w:sz w:val="24"/>
                <w:szCs w:val="24"/>
              </w:rPr>
              <w:t>05</w:t>
            </w:r>
            <w:r w:rsidRPr="00334DE0">
              <w:rPr>
                <w:rFonts w:ascii="Book Antiqua" w:hAnsi="Book Antiqua"/>
                <w:sz w:val="24"/>
                <w:szCs w:val="24"/>
              </w:rPr>
              <w:t>,000</w:t>
            </w:r>
            <w:r w:rsidR="00F15C71" w:rsidRPr="00334DE0">
              <w:rPr>
                <w:rFonts w:ascii="Book Antiqua" w:hAnsi="Book Antiqua"/>
                <w:sz w:val="24"/>
                <w:szCs w:val="24"/>
              </w:rPr>
              <w:t>/-</w:t>
            </w:r>
          </w:p>
        </w:tc>
      </w:tr>
    </w:tbl>
    <w:p w14:paraId="0771DFD6" w14:textId="77777777" w:rsidR="00071BEF" w:rsidRDefault="00071BEF">
      <w:pPr>
        <w:rPr>
          <w:rFonts w:ascii="Book Antiqua" w:hAnsi="Book Antiqua"/>
          <w:sz w:val="24"/>
          <w:szCs w:val="24"/>
        </w:rPr>
      </w:pPr>
    </w:p>
    <w:p w14:paraId="35D8871B" w14:textId="77777777" w:rsidR="00A43FC3" w:rsidRDefault="00A43FC3" w:rsidP="00A43FC3">
      <w:pPr>
        <w:jc w:val="center"/>
        <w:rPr>
          <w:rFonts w:ascii="Book Antiqua" w:hAnsi="Book Antiqua"/>
          <w:sz w:val="24"/>
          <w:szCs w:val="24"/>
        </w:rPr>
      </w:pPr>
    </w:p>
    <w:p w14:paraId="6BB5D199" w14:textId="49ED7619" w:rsidR="00071BEF" w:rsidRPr="00720BF2" w:rsidRDefault="00A43FC3" w:rsidP="00A43FC3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-------</w:t>
      </w:r>
    </w:p>
    <w:sectPr w:rsidR="00071BEF" w:rsidRPr="00720BF2" w:rsidSect="00EE40A9">
      <w:headerReference w:type="default" r:id="rId6"/>
      <w:pgSz w:w="11906" w:h="16838"/>
      <w:pgMar w:top="1440" w:right="83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BFB9" w14:textId="77777777" w:rsidR="00771DF4" w:rsidRDefault="00771DF4" w:rsidP="00720BF2">
      <w:r>
        <w:separator/>
      </w:r>
    </w:p>
  </w:endnote>
  <w:endnote w:type="continuationSeparator" w:id="0">
    <w:p w14:paraId="15E34272" w14:textId="77777777" w:rsidR="00771DF4" w:rsidRDefault="00771DF4" w:rsidP="0072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CE63" w14:textId="77777777" w:rsidR="00771DF4" w:rsidRDefault="00771DF4" w:rsidP="00720BF2">
      <w:r>
        <w:separator/>
      </w:r>
    </w:p>
  </w:footnote>
  <w:footnote w:type="continuationSeparator" w:id="0">
    <w:p w14:paraId="6DF79CFB" w14:textId="77777777" w:rsidR="00771DF4" w:rsidRDefault="00771DF4" w:rsidP="0072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AA51" w14:textId="77777777" w:rsidR="00720BF2" w:rsidRPr="00011122" w:rsidRDefault="00720BF2" w:rsidP="00720BF2">
    <w:pPr>
      <w:pStyle w:val="HTMLPreformatted"/>
      <w:ind w:left="-142"/>
      <w:jc w:val="center"/>
      <w:rPr>
        <w:rFonts w:ascii="Book Antiqua" w:hAnsi="Book Antiqua" w:cs="Nirmala UI"/>
        <w:b/>
        <w:bCs/>
        <w:sz w:val="22"/>
        <w:szCs w:val="22"/>
        <w:cs/>
      </w:rPr>
    </w:pPr>
    <w:r w:rsidRPr="00011122">
      <w:rPr>
        <w:rFonts w:ascii="Book Antiqua" w:hAnsi="Book Antiqua" w:cs="Nirmala UI"/>
        <w:b/>
        <w:bCs/>
        <w:sz w:val="22"/>
        <w:szCs w:val="22"/>
        <w:cs/>
      </w:rPr>
      <w:t>सेंट्रल ट्रांसमिशन</w:t>
    </w:r>
    <w:r w:rsidRPr="00011122">
      <w:rPr>
        <w:rFonts w:ascii="Book Antiqua" w:hAnsi="Book Antiqua" w:cs="Nirmala UI"/>
        <w:b/>
        <w:bCs/>
        <w:sz w:val="22"/>
        <w:szCs w:val="22"/>
      </w:rPr>
      <w:t xml:space="preserve"> </w:t>
    </w:r>
    <w:r w:rsidRPr="00011122">
      <w:rPr>
        <w:rFonts w:ascii="Book Antiqua" w:hAnsi="Book Antiqua" w:cs="Nirmala UI"/>
        <w:b/>
        <w:bCs/>
        <w:sz w:val="22"/>
        <w:szCs w:val="22"/>
        <w:cs/>
      </w:rPr>
      <w:t>यूटिलिटी</w:t>
    </w:r>
    <w:r w:rsidRPr="00011122">
      <w:rPr>
        <w:rFonts w:ascii="Book Antiqua" w:hAnsi="Book Antiqua" w:cs="Times New Roman"/>
        <w:b/>
        <w:bCs/>
        <w:sz w:val="22"/>
        <w:szCs w:val="22"/>
      </w:rPr>
      <w:t xml:space="preserve"> </w:t>
    </w:r>
    <w:r w:rsidRPr="00011122">
      <w:rPr>
        <w:rFonts w:ascii="Book Antiqua" w:hAnsi="Book Antiqua" w:cs="Nirmala UI"/>
        <w:b/>
        <w:bCs/>
        <w:sz w:val="22"/>
        <w:szCs w:val="22"/>
        <w:cs/>
      </w:rPr>
      <w:t>ऑफ</w:t>
    </w:r>
    <w:r w:rsidRPr="00011122">
      <w:rPr>
        <w:rFonts w:ascii="Book Antiqua" w:hAnsi="Book Antiqua" w:cs="Times New Roman"/>
        <w:b/>
        <w:bCs/>
        <w:sz w:val="22"/>
        <w:szCs w:val="22"/>
        <w:cs/>
      </w:rPr>
      <w:t xml:space="preserve"> </w:t>
    </w:r>
    <w:r w:rsidRPr="00011122">
      <w:rPr>
        <w:rFonts w:ascii="Book Antiqua" w:hAnsi="Book Antiqua" w:cs="Nirmala UI"/>
        <w:b/>
        <w:bCs/>
        <w:sz w:val="22"/>
        <w:szCs w:val="22"/>
        <w:cs/>
      </w:rPr>
      <w:t>इंडिया</w:t>
    </w:r>
    <w:r w:rsidRPr="00011122">
      <w:rPr>
        <w:rFonts w:ascii="Book Antiqua" w:hAnsi="Book Antiqua" w:cs="Times New Roman"/>
        <w:b/>
        <w:bCs/>
        <w:sz w:val="22"/>
        <w:szCs w:val="22"/>
        <w:cs/>
      </w:rPr>
      <w:t xml:space="preserve"> </w:t>
    </w:r>
    <w:r w:rsidRPr="00011122">
      <w:rPr>
        <w:rFonts w:ascii="Book Antiqua" w:hAnsi="Book Antiqua" w:cs="Nirmala UI"/>
        <w:b/>
        <w:bCs/>
        <w:sz w:val="22"/>
        <w:szCs w:val="22"/>
        <w:cs/>
      </w:rPr>
      <w:t>लिमिटेड</w:t>
    </w:r>
  </w:p>
  <w:p w14:paraId="3BFEC64F" w14:textId="77777777" w:rsidR="00720BF2" w:rsidRPr="00011122" w:rsidRDefault="00720BF2" w:rsidP="00720BF2">
    <w:pPr>
      <w:pStyle w:val="HTMLPreformatted"/>
      <w:jc w:val="center"/>
      <w:rPr>
        <w:rFonts w:ascii="Book Antiqua" w:hAnsi="Book Antiqua" w:cs="Arial"/>
        <w:b/>
        <w:bCs/>
        <w:sz w:val="22"/>
        <w:szCs w:val="22"/>
      </w:rPr>
    </w:pPr>
    <w:r w:rsidRPr="00011122">
      <w:rPr>
        <w:rFonts w:ascii="Book Antiqua" w:hAnsi="Book Antiqua" w:cs="Arial"/>
        <w:sz w:val="22"/>
        <w:szCs w:val="22"/>
      </w:rPr>
      <w:t>CENTRAL TRANSMISSION UTILITY OF INDIA LIMITED</w:t>
    </w:r>
  </w:p>
  <w:p w14:paraId="380A9938" w14:textId="77777777" w:rsidR="00720BF2" w:rsidRPr="00011122" w:rsidRDefault="00720BF2" w:rsidP="00720BF2">
    <w:pPr>
      <w:jc w:val="center"/>
      <w:rPr>
        <w:rFonts w:ascii="Book Antiqua" w:hAnsi="Book Antiqua" w:cs="Arial"/>
        <w:b/>
        <w:bCs/>
        <w:sz w:val="16"/>
        <w:szCs w:val="16"/>
      </w:rPr>
    </w:pPr>
    <w:r w:rsidRPr="00011122">
      <w:rPr>
        <w:rFonts w:ascii="Book Antiqua" w:hAnsi="Book Antiqua" w:cs="Arial"/>
        <w:b/>
        <w:bCs/>
        <w:sz w:val="16"/>
        <w:szCs w:val="16"/>
      </w:rPr>
      <w:t>(Wholly Owned Subsidiary of Power Grid Corporation of India Limited)</w:t>
    </w:r>
  </w:p>
  <w:p w14:paraId="09A4CEFE" w14:textId="77777777" w:rsidR="00720BF2" w:rsidRDefault="00720B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F2"/>
    <w:rsid w:val="00071BEF"/>
    <w:rsid w:val="000C46CE"/>
    <w:rsid w:val="001167A8"/>
    <w:rsid w:val="001458FB"/>
    <w:rsid w:val="00176C18"/>
    <w:rsid w:val="001F2BA3"/>
    <w:rsid w:val="0020560B"/>
    <w:rsid w:val="00264A57"/>
    <w:rsid w:val="002A7181"/>
    <w:rsid w:val="00322DE2"/>
    <w:rsid w:val="00334DE0"/>
    <w:rsid w:val="003D38D6"/>
    <w:rsid w:val="003F020E"/>
    <w:rsid w:val="00407792"/>
    <w:rsid w:val="0047489D"/>
    <w:rsid w:val="00545B88"/>
    <w:rsid w:val="005814BF"/>
    <w:rsid w:val="00582265"/>
    <w:rsid w:val="005C6345"/>
    <w:rsid w:val="005F4A12"/>
    <w:rsid w:val="00625FF4"/>
    <w:rsid w:val="00644501"/>
    <w:rsid w:val="00646E26"/>
    <w:rsid w:val="00650B70"/>
    <w:rsid w:val="00651F59"/>
    <w:rsid w:val="006D745F"/>
    <w:rsid w:val="007025E6"/>
    <w:rsid w:val="00720BF2"/>
    <w:rsid w:val="00771DF4"/>
    <w:rsid w:val="00785BD4"/>
    <w:rsid w:val="007C29DC"/>
    <w:rsid w:val="00856A6C"/>
    <w:rsid w:val="00871E3C"/>
    <w:rsid w:val="008910B9"/>
    <w:rsid w:val="008C10EE"/>
    <w:rsid w:val="008F3025"/>
    <w:rsid w:val="00906395"/>
    <w:rsid w:val="00926026"/>
    <w:rsid w:val="009A4CD7"/>
    <w:rsid w:val="00A27FC3"/>
    <w:rsid w:val="00A43FC3"/>
    <w:rsid w:val="00A75709"/>
    <w:rsid w:val="00AA4A00"/>
    <w:rsid w:val="00AA6084"/>
    <w:rsid w:val="00AE6BF0"/>
    <w:rsid w:val="00B94B66"/>
    <w:rsid w:val="00BE730C"/>
    <w:rsid w:val="00BF26E3"/>
    <w:rsid w:val="00C13452"/>
    <w:rsid w:val="00C8537A"/>
    <w:rsid w:val="00C8635D"/>
    <w:rsid w:val="00CF733B"/>
    <w:rsid w:val="00DF5D10"/>
    <w:rsid w:val="00E658ED"/>
    <w:rsid w:val="00EC16A9"/>
    <w:rsid w:val="00EE40A9"/>
    <w:rsid w:val="00F15C71"/>
    <w:rsid w:val="00FD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8468"/>
  <w15:chartTrackingRefBased/>
  <w15:docId w15:val="{E258F443-2C38-424B-89DE-C1F56BD6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BF2"/>
    <w:pPr>
      <w:spacing w:after="0" w:line="240" w:lineRule="auto"/>
    </w:pPr>
    <w:rPr>
      <w:rFonts w:ascii="Times New Roman" w:eastAsia="Times New Roman" w:hAnsi="Times New Roman" w:cs="Times New Roman"/>
      <w:sz w:val="20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B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BF2"/>
    <w:rPr>
      <w:rFonts w:ascii="Times New Roman" w:eastAsia="Times New Roman" w:hAnsi="Times New Roman" w:cs="Times New Roman"/>
      <w:sz w:val="20"/>
      <w:lang w:val="en-AU" w:bidi="ar-SA"/>
    </w:rPr>
  </w:style>
  <w:style w:type="paragraph" w:styleId="Footer">
    <w:name w:val="footer"/>
    <w:basedOn w:val="Normal"/>
    <w:link w:val="FooterChar"/>
    <w:uiPriority w:val="99"/>
    <w:unhideWhenUsed/>
    <w:rsid w:val="00720B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BF2"/>
    <w:rPr>
      <w:rFonts w:ascii="Times New Roman" w:eastAsia="Times New Roman" w:hAnsi="Times New Roman" w:cs="Times New Roman"/>
      <w:sz w:val="20"/>
      <w:lang w:val="en-AU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0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u w:color="00000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0BF2"/>
    <w:rPr>
      <w:rFonts w:ascii="Courier New" w:eastAsia="Times New Roman" w:hAnsi="Courier New" w:cs="Courier New"/>
      <w:sz w:val="20"/>
      <w:u w:color="000000"/>
      <w:lang w:val="en-IN" w:eastAsia="en-IN"/>
    </w:rPr>
  </w:style>
  <w:style w:type="table" w:styleId="TableGrid">
    <w:name w:val="Table Grid"/>
    <w:basedOn w:val="TableNormal"/>
    <w:uiPriority w:val="39"/>
    <w:rsid w:val="0007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E730C"/>
  </w:style>
  <w:style w:type="character" w:customStyle="1" w:styleId="eop">
    <w:name w:val="eop"/>
    <w:basedOn w:val="DefaultParagraphFont"/>
    <w:rsid w:val="00BE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Virendra . {Virendra}</dc:creator>
  <cp:keywords/>
  <dc:description/>
  <cp:lastModifiedBy>Mool Chand Khichar {}</cp:lastModifiedBy>
  <cp:revision>15</cp:revision>
  <cp:lastPrinted>2023-06-30T05:46:00Z</cp:lastPrinted>
  <dcterms:created xsi:type="dcterms:W3CDTF">2023-06-30T05:46:00Z</dcterms:created>
  <dcterms:modified xsi:type="dcterms:W3CDTF">2023-10-30T09:36:00Z</dcterms:modified>
</cp:coreProperties>
</file>